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183F0" w14:textId="126B58B7" w:rsidR="006E1A27" w:rsidRDefault="00F81ACF" w:rsidP="004826C7">
      <w:pPr>
        <w:pStyle w:val="Title"/>
        <w:rPr>
          <w:color w:val="003863"/>
          <w:sz w:val="32"/>
        </w:rPr>
      </w:pPr>
      <w:r w:rsidRPr="006E1A27">
        <w:rPr>
          <w:b w:val="0"/>
          <w:noProof/>
        </w:rPr>
        <mc:AlternateContent>
          <mc:Choice Requires="wps">
            <w:drawing>
              <wp:anchor distT="0" distB="0" distL="114300" distR="114300" simplePos="0" relativeHeight="251665408" behindDoc="0" locked="0" layoutInCell="1" allowOverlap="1" wp14:anchorId="087DEC84" wp14:editId="37F64A64">
                <wp:simplePos x="0" y="0"/>
                <wp:positionH relativeFrom="column">
                  <wp:posOffset>-57150</wp:posOffset>
                </wp:positionH>
                <wp:positionV relativeFrom="paragraph">
                  <wp:posOffset>-142875</wp:posOffset>
                </wp:positionV>
                <wp:extent cx="10858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3985"/>
                        </a:xfrm>
                        <a:prstGeom prst="rect">
                          <a:avLst/>
                        </a:prstGeom>
                        <a:solidFill>
                          <a:srgbClr val="FFFFFF"/>
                        </a:solidFill>
                        <a:ln w="9525">
                          <a:noFill/>
                          <a:miter lim="800000"/>
                          <a:headEnd/>
                          <a:tailEnd/>
                        </a:ln>
                      </wps:spPr>
                      <wps:txbx>
                        <w:txbxContent>
                          <w:p w14:paraId="7504F3DE" w14:textId="3278A5D7" w:rsidR="006E1A27" w:rsidRDefault="006E1A27">
                            <w:r>
                              <w:rPr>
                                <w:noProof/>
                              </w:rPr>
                              <w:drawing>
                                <wp:inline distT="0" distB="0" distL="0" distR="0" wp14:anchorId="3EED7DE4" wp14:editId="3F24B510">
                                  <wp:extent cx="771525" cy="7524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7DEC84" id="_x0000_t202" coordsize="21600,21600" o:spt="202" path="m,l,21600r21600,l21600,xe">
                <v:stroke joinstyle="miter"/>
                <v:path gradientshapeok="t" o:connecttype="rect"/>
              </v:shapetype>
              <v:shape id="Text Box 2" o:spid="_x0000_s1026" type="#_x0000_t202" style="position:absolute;left:0;text-align:left;margin-left:-4.5pt;margin-top:-11.25pt;width:85.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" stroked="f">
                <v:textbox style="mso-fit-shape-to-text:t">
                  <w:txbxContent>
                    <w:p w14:paraId="7504F3DE" w14:textId="3278A5D7" w:rsidR="006E1A27" w:rsidRDefault="006E1A27">
                      <w:r>
                        <w:rPr>
                          <w:noProof/>
                        </w:rPr>
                        <w:drawing>
                          <wp:inline distT="0" distB="0" distL="0" distR="0" wp14:anchorId="3EED7DE4" wp14:editId="3F24B510">
                            <wp:extent cx="771525" cy="7524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a:ln>
                                      <a:noFill/>
                                    </a:ln>
                                  </pic:spPr>
                                </pic:pic>
                              </a:graphicData>
                            </a:graphic>
                          </wp:inline>
                        </w:drawing>
                      </w:r>
                    </w:p>
                  </w:txbxContent>
                </v:textbox>
              </v:shape>
            </w:pict>
          </mc:Fallback>
        </mc:AlternateContent>
      </w:r>
      <w:r w:rsidR="00BF4DE7">
        <w:rPr>
          <w:noProof/>
        </w:rPr>
        <mc:AlternateContent>
          <mc:Choice Requires="wps">
            <w:drawing>
              <wp:anchor distT="0" distB="0" distL="114300" distR="114300" simplePos="0" relativeHeight="251667456" behindDoc="0" locked="0" layoutInCell="1" allowOverlap="1" wp14:anchorId="1A587A9C" wp14:editId="31ACC2DF">
                <wp:simplePos x="0" y="0"/>
                <wp:positionH relativeFrom="column">
                  <wp:posOffset>1028700</wp:posOffset>
                </wp:positionH>
                <wp:positionV relativeFrom="paragraph">
                  <wp:posOffset>-133350</wp:posOffset>
                </wp:positionV>
                <wp:extent cx="5514975" cy="1403985"/>
                <wp:effectExtent l="0" t="0" r="28575" b="273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403985"/>
                        </a:xfrm>
                        <a:prstGeom prst="rect">
                          <a:avLst/>
                        </a:prstGeom>
                        <a:solidFill>
                          <a:srgbClr val="FFFFFF"/>
                        </a:solidFill>
                        <a:ln w="9525">
                          <a:solidFill>
                            <a:srgbClr val="000000"/>
                          </a:solidFill>
                          <a:miter lim="800000"/>
                          <a:headEnd/>
                          <a:tailEnd/>
                        </a:ln>
                      </wps:spPr>
                      <wps:txbx>
                        <w:txbxContent>
                          <w:p w14:paraId="57527349" w14:textId="7CA2ECDE" w:rsidR="00BF4DE7" w:rsidRPr="00BF4DE7" w:rsidRDefault="0027371F" w:rsidP="00BF4DE7">
                            <w:pPr>
                              <w:jc w:val="center"/>
                              <w:rPr>
                                <w:i/>
                              </w:rPr>
                            </w:pPr>
                            <w:r w:rsidRPr="0027371F">
                              <w:rPr>
                                <w:i/>
                              </w:rPr>
                              <w:t>La siguiente descripción de trabajo esta diseñada para ser utilizada como un ejemplo. Asegúrese de personalizarla de acuerdo a las necesidades de su negocio y de cualquier ley estatal o local aplicable o requisitos de licencia.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587A9C" id="_x0000_s1027" type="#_x0000_t202" style="position:absolute;left:0;text-align:left;margin-left:81pt;margin-top:-10.5pt;width:434.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">
                <v:textbox style="mso-fit-shape-to-text:t">
                  <w:txbxContent>
                    <w:p w14:paraId="57527349" w14:textId="7CA2ECDE" w:rsidR="00BF4DE7" w:rsidRPr="00BF4DE7" w:rsidRDefault="0027371F" w:rsidP="00BF4DE7">
                      <w:pPr>
                        <w:jc w:val="center"/>
                        <w:rPr>
                          <w:i/>
                        </w:rPr>
                      </w:pPr>
                      <w:r w:rsidRPr="0027371F">
                        <w:rPr>
                          <w:i/>
                        </w:rPr>
                        <w:t>La siguiente descripción de trabajo esta diseñada para ser utilizada como un ejemplo. Asegúrese de personalizarla de acuerdo a las necesidades de su negocio y de cualquier ley estatal o local aplicable o requisitos de licencia.</w:t>
                      </w:r>
                    </w:p>
                  </w:txbxContent>
                </v:textbox>
              </v:shape>
            </w:pict>
          </mc:Fallback>
        </mc:AlternateContent>
      </w:r>
    </w:p>
    <w:p w14:paraId="1B4F657B" w14:textId="77777777" w:rsidR="006E1A27" w:rsidRDefault="006E1A27" w:rsidP="004826C7">
      <w:pPr>
        <w:pStyle w:val="Title"/>
        <w:rPr>
          <w:color w:val="003863"/>
          <w:sz w:val="32"/>
        </w:rPr>
      </w:pPr>
    </w:p>
    <w:p w14:paraId="4FF4EA9C" w14:textId="77777777" w:rsidR="006E1A27" w:rsidRDefault="006E1A27" w:rsidP="004826C7">
      <w:pPr>
        <w:pStyle w:val="Title"/>
        <w:rPr>
          <w:color w:val="003863"/>
          <w:sz w:val="32"/>
        </w:rPr>
      </w:pPr>
    </w:p>
    <w:p w14:paraId="59B0A201" w14:textId="2811BB37" w:rsidR="000920A3" w:rsidRPr="00B22DA6" w:rsidRDefault="0027371F" w:rsidP="004826C7">
      <w:pPr>
        <w:pStyle w:val="Title"/>
        <w:rPr>
          <w:color w:val="003863"/>
          <w:sz w:val="32"/>
        </w:rPr>
      </w:pPr>
      <w:r w:rsidRPr="0027371F">
        <w:rPr>
          <w:color w:val="003863"/>
          <w:sz w:val="32"/>
        </w:rPr>
        <w:t>PINTOR RESIDENCIAL</w:t>
      </w:r>
    </w:p>
    <w:p w14:paraId="6843EA29" w14:textId="11BEF75A" w:rsidR="00B315FF" w:rsidRPr="00B22DA6" w:rsidRDefault="0027371F" w:rsidP="001C6766">
      <w:pPr>
        <w:pStyle w:val="TitleSub"/>
        <w:rPr>
          <w:sz w:val="24"/>
        </w:rPr>
      </w:pPr>
      <w:r w:rsidRPr="0027371F">
        <w:rPr>
          <w:sz w:val="24"/>
        </w:rPr>
        <w:t>DESCRIPCIÓN DEL PUESTO DE TRABAJO</w:t>
      </w:r>
    </w:p>
    <w:p w14:paraId="5C955E69" w14:textId="53276089" w:rsidR="00254FB9" w:rsidRPr="000E3D66" w:rsidRDefault="00254FB9" w:rsidP="00254FB9">
      <w:pPr>
        <w:rPr>
          <w:rFonts w:ascii="Helvetica" w:hAnsi="Helvetica"/>
          <w:sz w:val="20"/>
          <w:szCs w:val="22"/>
        </w:rPr>
      </w:pPr>
    </w:p>
    <w:tbl>
      <w:tblPr>
        <w:tblW w:w="10530" w:type="dxa"/>
        <w:tblInd w:w="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2880"/>
        <w:gridCol w:w="3780"/>
        <w:gridCol w:w="2160"/>
      </w:tblGrid>
      <w:tr w:rsidR="00751BCD" w:rsidRPr="001F1D53" w14:paraId="2E17F06C" w14:textId="77777777" w:rsidTr="00F32BE4">
        <w:trPr>
          <w:trHeight w:hRule="exact" w:val="483"/>
        </w:trPr>
        <w:tc>
          <w:tcPr>
            <w:tcW w:w="1710" w:type="dxa"/>
            <w:shd w:val="clear" w:color="auto" w:fill="FFFFFF" w:themeFill="background1"/>
          </w:tcPr>
          <w:p w14:paraId="691B30D2" w14:textId="21CE5169" w:rsidR="00751BCD" w:rsidRPr="002A06A5" w:rsidRDefault="00751BCD" w:rsidP="00751BCD">
            <w:pPr>
              <w:rPr>
                <w:rFonts w:ascii="Helvetica" w:hAnsi="Helvetica" w:cs="Arial"/>
                <w:sz w:val="22"/>
                <w:szCs w:val="22"/>
              </w:rPr>
            </w:pPr>
            <w:r w:rsidRPr="0042777C">
              <w:rPr>
                <w:rFonts w:ascii="Helvetica" w:hAnsi="Helvetica" w:cs="Arial"/>
                <w:sz w:val="22"/>
                <w:szCs w:val="22"/>
                <w:lang w:val="es-ES"/>
              </w:rPr>
              <w:t>Título:</w:t>
            </w:r>
          </w:p>
        </w:tc>
        <w:tc>
          <w:tcPr>
            <w:tcW w:w="2880" w:type="dxa"/>
            <w:shd w:val="clear" w:color="auto" w:fill="FFFFFF" w:themeFill="background1"/>
          </w:tcPr>
          <w:p w14:paraId="532CDA8E" w14:textId="517C05FE" w:rsidR="00751BCD" w:rsidRPr="00751BCD" w:rsidRDefault="00751BCD" w:rsidP="00751BCD">
            <w:pPr>
              <w:pStyle w:val="Footer"/>
              <w:rPr>
                <w:rFonts w:ascii="Helvetica" w:hAnsi="Helvetica" w:cs="Helvetica"/>
                <w:sz w:val="22"/>
                <w:szCs w:val="22"/>
              </w:rPr>
            </w:pPr>
            <w:r w:rsidRPr="00751BCD">
              <w:rPr>
                <w:rFonts w:ascii="Helvetica" w:hAnsi="Helvetica" w:cs="Helvetica"/>
                <w:sz w:val="22"/>
                <w:szCs w:val="22"/>
              </w:rPr>
              <w:t>Pintor R</w:t>
            </w:r>
            <w:r>
              <w:rPr>
                <w:rFonts w:ascii="Helvetica" w:hAnsi="Helvetica" w:cs="Helvetica"/>
                <w:sz w:val="22"/>
                <w:szCs w:val="22"/>
              </w:rPr>
              <w:t>esidencial</w:t>
            </w:r>
          </w:p>
        </w:tc>
        <w:tc>
          <w:tcPr>
            <w:tcW w:w="3780" w:type="dxa"/>
            <w:shd w:val="clear" w:color="auto" w:fill="FFFFFF" w:themeFill="background1"/>
          </w:tcPr>
          <w:p w14:paraId="7AC9537F" w14:textId="3C189FAB" w:rsidR="00751BCD" w:rsidRPr="00751BCD" w:rsidRDefault="00751BCD" w:rsidP="00751BCD">
            <w:pPr>
              <w:rPr>
                <w:rFonts w:ascii="Helvetica" w:hAnsi="Helvetica" w:cs="Helvetica"/>
                <w:sz w:val="22"/>
                <w:szCs w:val="22"/>
              </w:rPr>
            </w:pPr>
            <w:r w:rsidRPr="00751BCD">
              <w:rPr>
                <w:rFonts w:ascii="Helvetica" w:hAnsi="Helvetica" w:cs="Helvetica"/>
                <w:sz w:val="22"/>
                <w:szCs w:val="22"/>
              </w:rPr>
              <w:t>Fecha:</w:t>
            </w:r>
          </w:p>
        </w:tc>
        <w:tc>
          <w:tcPr>
            <w:tcW w:w="2160" w:type="dxa"/>
            <w:shd w:val="clear" w:color="auto" w:fill="FFFFFF" w:themeFill="background1"/>
          </w:tcPr>
          <w:p w14:paraId="18952E25" w14:textId="77777777" w:rsidR="00751BCD" w:rsidRPr="00751BCD" w:rsidRDefault="00751BCD" w:rsidP="00751BCD">
            <w:pPr>
              <w:pStyle w:val="Footer"/>
              <w:rPr>
                <w:rFonts w:ascii="Helvetica" w:hAnsi="Helvetica" w:cs="Helvetica"/>
                <w:sz w:val="22"/>
                <w:szCs w:val="22"/>
              </w:rPr>
            </w:pPr>
          </w:p>
        </w:tc>
      </w:tr>
      <w:tr w:rsidR="00751BCD" w:rsidRPr="001F1D53" w14:paraId="4C28982D" w14:textId="77777777" w:rsidTr="00F32BE4">
        <w:trPr>
          <w:trHeight w:hRule="exact" w:val="447"/>
        </w:trPr>
        <w:tc>
          <w:tcPr>
            <w:tcW w:w="1710" w:type="dxa"/>
            <w:shd w:val="clear" w:color="auto" w:fill="FFFFFF" w:themeFill="background1"/>
          </w:tcPr>
          <w:p w14:paraId="676F34CD" w14:textId="7D15FF62" w:rsidR="00751BCD" w:rsidRPr="002A06A5" w:rsidRDefault="00751BCD" w:rsidP="00751BCD">
            <w:pPr>
              <w:rPr>
                <w:rFonts w:ascii="Helvetica" w:hAnsi="Helvetica" w:cs="Arial"/>
                <w:sz w:val="22"/>
                <w:szCs w:val="22"/>
              </w:rPr>
            </w:pPr>
            <w:r w:rsidRPr="0042777C">
              <w:rPr>
                <w:rFonts w:ascii="Helvetica" w:hAnsi="Helvetica" w:cs="Arial"/>
                <w:sz w:val="22"/>
                <w:szCs w:val="22"/>
                <w:lang w:val="es-ES"/>
              </w:rPr>
              <w:t>Reporta a:</w:t>
            </w:r>
          </w:p>
        </w:tc>
        <w:tc>
          <w:tcPr>
            <w:tcW w:w="2880" w:type="dxa"/>
            <w:shd w:val="clear" w:color="auto" w:fill="FFFFFF" w:themeFill="background1"/>
          </w:tcPr>
          <w:p w14:paraId="304986F2" w14:textId="77777777" w:rsidR="00751BCD" w:rsidRPr="00751BCD" w:rsidRDefault="00751BCD" w:rsidP="00751BCD">
            <w:pPr>
              <w:rPr>
                <w:rFonts w:ascii="Helvetica" w:hAnsi="Helvetica" w:cs="Helvetica"/>
                <w:sz w:val="22"/>
                <w:szCs w:val="22"/>
              </w:rPr>
            </w:pPr>
          </w:p>
        </w:tc>
        <w:tc>
          <w:tcPr>
            <w:tcW w:w="3780" w:type="dxa"/>
            <w:shd w:val="clear" w:color="auto" w:fill="FFFFFF" w:themeFill="background1"/>
          </w:tcPr>
          <w:p w14:paraId="0FCAD007" w14:textId="2ABFC7B7" w:rsidR="00751BCD" w:rsidRPr="00751BCD" w:rsidRDefault="00751BCD" w:rsidP="00751BCD">
            <w:pPr>
              <w:rPr>
                <w:rFonts w:ascii="Helvetica" w:hAnsi="Helvetica" w:cs="Helvetica"/>
                <w:sz w:val="22"/>
                <w:szCs w:val="22"/>
              </w:rPr>
            </w:pPr>
            <w:r w:rsidRPr="00751BCD">
              <w:rPr>
                <w:rFonts w:ascii="Helvetica" w:hAnsi="Helvetica" w:cs="Helvetica"/>
                <w:sz w:val="22"/>
                <w:szCs w:val="22"/>
              </w:rPr>
              <w:t>Departamento:</w:t>
            </w:r>
          </w:p>
        </w:tc>
        <w:tc>
          <w:tcPr>
            <w:tcW w:w="2160" w:type="dxa"/>
            <w:shd w:val="clear" w:color="auto" w:fill="FFFFFF" w:themeFill="background1"/>
          </w:tcPr>
          <w:p w14:paraId="729B5569" w14:textId="77777777" w:rsidR="00751BCD" w:rsidRPr="00751BCD" w:rsidRDefault="00751BCD" w:rsidP="00751BCD">
            <w:pPr>
              <w:rPr>
                <w:rFonts w:ascii="Helvetica" w:hAnsi="Helvetica" w:cs="Helvetica"/>
                <w:sz w:val="22"/>
                <w:szCs w:val="22"/>
              </w:rPr>
            </w:pPr>
          </w:p>
        </w:tc>
      </w:tr>
      <w:tr w:rsidR="00751BCD" w:rsidRPr="001F1D53" w14:paraId="695FEADE" w14:textId="77777777" w:rsidTr="00F32BE4">
        <w:trPr>
          <w:trHeight w:val="417"/>
        </w:trPr>
        <w:tc>
          <w:tcPr>
            <w:tcW w:w="1710" w:type="dxa"/>
            <w:vMerge w:val="restart"/>
            <w:shd w:val="clear" w:color="auto" w:fill="FFFFFF" w:themeFill="background1"/>
          </w:tcPr>
          <w:p w14:paraId="4FF33C67" w14:textId="77777777" w:rsidR="00751BCD" w:rsidRPr="0042777C" w:rsidRDefault="00751BCD" w:rsidP="00751BCD">
            <w:pPr>
              <w:rPr>
                <w:rFonts w:ascii="Helvetica" w:hAnsi="Helvetica" w:cs="Arial"/>
                <w:sz w:val="22"/>
                <w:szCs w:val="22"/>
                <w:lang w:val="es-ES"/>
              </w:rPr>
            </w:pPr>
            <w:r w:rsidRPr="0042777C">
              <w:rPr>
                <w:rFonts w:ascii="Helvetica" w:hAnsi="Helvetica" w:cs="Arial"/>
                <w:sz w:val="22"/>
                <w:szCs w:val="22"/>
                <w:lang w:val="es-ES"/>
              </w:rPr>
              <w:t xml:space="preserve">Tipo de Cargo: </w:t>
            </w:r>
          </w:p>
          <w:p w14:paraId="41611841" w14:textId="77777777" w:rsidR="00751BCD" w:rsidRPr="0042777C" w:rsidRDefault="00751BCD" w:rsidP="00751BCD">
            <w:pPr>
              <w:rPr>
                <w:rFonts w:ascii="Helvetica" w:hAnsi="Helvetica" w:cs="Arial"/>
                <w:i/>
                <w:sz w:val="20"/>
                <w:szCs w:val="22"/>
                <w:lang w:val="es-ES"/>
              </w:rPr>
            </w:pPr>
            <w:r w:rsidRPr="00751BCD">
              <w:rPr>
                <w:rFonts w:ascii="Helvetica" w:hAnsi="Helvetica" w:cs="Arial"/>
                <w:i/>
                <w:sz w:val="18"/>
                <w:szCs w:val="22"/>
                <w:lang w:val="es-ES"/>
              </w:rPr>
              <w:t>(Seleccione según corresponda)</w:t>
            </w:r>
            <w:r w:rsidRPr="0042777C">
              <w:rPr>
                <w:rFonts w:ascii="Helvetica" w:hAnsi="Helvetica" w:cs="Arial"/>
                <w:i/>
                <w:sz w:val="20"/>
                <w:szCs w:val="22"/>
                <w:lang w:val="es-ES"/>
              </w:rPr>
              <w:tab/>
            </w:r>
          </w:p>
          <w:p w14:paraId="44EC517A" w14:textId="77777777" w:rsidR="00751BCD" w:rsidRPr="0042777C" w:rsidRDefault="00751BCD" w:rsidP="00751BCD">
            <w:pPr>
              <w:rPr>
                <w:rFonts w:ascii="Helvetica" w:hAnsi="Helvetica" w:cs="Arial"/>
                <w:sz w:val="22"/>
                <w:szCs w:val="22"/>
                <w:lang w:val="es-ES"/>
              </w:rPr>
            </w:pPr>
          </w:p>
          <w:p w14:paraId="11AA274E" w14:textId="77777777" w:rsidR="00751BCD" w:rsidRPr="002A06A5" w:rsidRDefault="00751BCD" w:rsidP="00751BCD">
            <w:pPr>
              <w:rPr>
                <w:rFonts w:ascii="Helvetica" w:hAnsi="Helvetica" w:cs="Arial"/>
                <w:sz w:val="22"/>
                <w:szCs w:val="22"/>
              </w:rPr>
            </w:pPr>
          </w:p>
        </w:tc>
        <w:tc>
          <w:tcPr>
            <w:tcW w:w="2880" w:type="dxa"/>
            <w:vMerge w:val="restart"/>
            <w:shd w:val="clear" w:color="auto" w:fill="FFFFFF" w:themeFill="background1"/>
          </w:tcPr>
          <w:p w14:paraId="69C37DAB" w14:textId="77777777" w:rsidR="00C11B87" w:rsidRDefault="00C11B87" w:rsidP="00751BCD">
            <w:pPr>
              <w:rPr>
                <w:rFonts w:ascii="Helvetica" w:hAnsi="Helvetica" w:cs="Helvetica"/>
                <w:sz w:val="22"/>
                <w:szCs w:val="22"/>
              </w:rPr>
            </w:pPr>
          </w:p>
          <w:p w14:paraId="4A437152" w14:textId="3ECA163A" w:rsidR="00751BCD" w:rsidRPr="00751BCD" w:rsidRDefault="00751BCD" w:rsidP="00751BCD">
            <w:pPr>
              <w:rPr>
                <w:rFonts w:ascii="Helvetica" w:hAnsi="Helvetica" w:cs="Helvetica"/>
                <w:sz w:val="22"/>
                <w:szCs w:val="22"/>
              </w:rPr>
            </w:pPr>
            <w:r w:rsidRPr="00751BCD">
              <w:rPr>
                <w:rFonts w:ascii="Helvetica" w:hAnsi="Helvetica" w:cs="Helvetica"/>
                <w:sz w:val="22"/>
                <w:szCs w:val="22"/>
              </w:rPr>
              <w:t>Empleado/Subcontratista</w:t>
            </w:r>
          </w:p>
        </w:tc>
        <w:tc>
          <w:tcPr>
            <w:tcW w:w="3780" w:type="dxa"/>
            <w:shd w:val="clear" w:color="auto" w:fill="FFFFFF" w:themeFill="background1"/>
          </w:tcPr>
          <w:p w14:paraId="185F3B32" w14:textId="0FD3E889" w:rsidR="00751BCD" w:rsidRPr="00751BCD" w:rsidRDefault="00751BCD" w:rsidP="00751BCD">
            <w:pPr>
              <w:pStyle w:val="Footer"/>
              <w:rPr>
                <w:rFonts w:ascii="Helvetica" w:hAnsi="Helvetica" w:cs="Helvetica"/>
                <w:sz w:val="22"/>
                <w:szCs w:val="22"/>
              </w:rPr>
            </w:pPr>
            <w:r w:rsidRPr="00751BCD">
              <w:rPr>
                <w:rFonts w:ascii="Helvetica" w:hAnsi="Helvetica" w:cs="Helvetica"/>
                <w:sz w:val="22"/>
                <w:szCs w:val="22"/>
              </w:rPr>
              <w:t>Cantidad de Empleados Aceptados:</w:t>
            </w:r>
          </w:p>
        </w:tc>
        <w:tc>
          <w:tcPr>
            <w:tcW w:w="2160" w:type="dxa"/>
            <w:shd w:val="clear" w:color="auto" w:fill="FFFFFF" w:themeFill="background1"/>
          </w:tcPr>
          <w:p w14:paraId="186EAFEE" w14:textId="77777777" w:rsidR="00751BCD" w:rsidRPr="00751BCD" w:rsidRDefault="00751BCD" w:rsidP="00751BCD">
            <w:pPr>
              <w:rPr>
                <w:rFonts w:ascii="Helvetica" w:hAnsi="Helvetica" w:cs="Helvetica"/>
                <w:sz w:val="22"/>
                <w:szCs w:val="22"/>
              </w:rPr>
            </w:pPr>
          </w:p>
        </w:tc>
      </w:tr>
      <w:tr w:rsidR="00751BCD" w:rsidRPr="001F1D53" w14:paraId="2AE5F7A5" w14:textId="77777777" w:rsidTr="00F32BE4">
        <w:trPr>
          <w:trHeight w:hRule="exact" w:val="465"/>
        </w:trPr>
        <w:tc>
          <w:tcPr>
            <w:tcW w:w="1710" w:type="dxa"/>
            <w:vMerge/>
            <w:shd w:val="clear" w:color="auto" w:fill="FFFFFF" w:themeFill="background1"/>
          </w:tcPr>
          <w:p w14:paraId="1FC22356" w14:textId="77777777" w:rsidR="00751BCD" w:rsidRPr="002A06A5" w:rsidRDefault="00751BCD" w:rsidP="00751BCD">
            <w:pPr>
              <w:rPr>
                <w:rFonts w:ascii="Helvetica" w:hAnsi="Helvetica" w:cs="Arial"/>
                <w:sz w:val="22"/>
                <w:szCs w:val="22"/>
              </w:rPr>
            </w:pPr>
          </w:p>
        </w:tc>
        <w:tc>
          <w:tcPr>
            <w:tcW w:w="2880" w:type="dxa"/>
            <w:vMerge/>
            <w:shd w:val="clear" w:color="auto" w:fill="FFFFFF" w:themeFill="background1"/>
          </w:tcPr>
          <w:p w14:paraId="75D2682A" w14:textId="77777777" w:rsidR="00751BCD" w:rsidRPr="00751BCD" w:rsidRDefault="00751BCD" w:rsidP="00751BCD">
            <w:pPr>
              <w:rPr>
                <w:rFonts w:ascii="Helvetica" w:hAnsi="Helvetica" w:cs="Helvetica"/>
                <w:sz w:val="22"/>
                <w:szCs w:val="22"/>
              </w:rPr>
            </w:pPr>
          </w:p>
        </w:tc>
        <w:tc>
          <w:tcPr>
            <w:tcW w:w="3780" w:type="dxa"/>
            <w:shd w:val="clear" w:color="auto" w:fill="FFFFFF" w:themeFill="background1"/>
          </w:tcPr>
          <w:p w14:paraId="23F30FDE" w14:textId="1E1F363A" w:rsidR="00751BCD" w:rsidRPr="00751BCD" w:rsidRDefault="00751BCD" w:rsidP="00751BCD">
            <w:pPr>
              <w:pStyle w:val="Footer"/>
              <w:rPr>
                <w:rFonts w:ascii="Helvetica" w:hAnsi="Helvetica" w:cs="Helvetica"/>
                <w:sz w:val="22"/>
                <w:szCs w:val="22"/>
              </w:rPr>
            </w:pPr>
            <w:r w:rsidRPr="00751BCD">
              <w:rPr>
                <w:rFonts w:ascii="Helvetica" w:hAnsi="Helvetica" w:cs="Helvetica"/>
                <w:sz w:val="22"/>
                <w:szCs w:val="22"/>
              </w:rPr>
              <w:t>Cantidad de Reportes Directos:</w:t>
            </w:r>
          </w:p>
        </w:tc>
        <w:tc>
          <w:tcPr>
            <w:tcW w:w="2160" w:type="dxa"/>
            <w:shd w:val="clear" w:color="auto" w:fill="FFFFFF" w:themeFill="background1"/>
          </w:tcPr>
          <w:p w14:paraId="3EB46DD2" w14:textId="77777777" w:rsidR="00751BCD" w:rsidRPr="00751BCD" w:rsidRDefault="00751BCD" w:rsidP="00751BCD">
            <w:pPr>
              <w:rPr>
                <w:rFonts w:ascii="Helvetica" w:hAnsi="Helvetica" w:cs="Helvetica"/>
                <w:sz w:val="22"/>
                <w:szCs w:val="22"/>
              </w:rPr>
            </w:pPr>
          </w:p>
        </w:tc>
      </w:tr>
    </w:tbl>
    <w:p w14:paraId="7078537A" w14:textId="77777777" w:rsidR="00B22DA6" w:rsidRPr="00B117FC" w:rsidRDefault="00B22DA6" w:rsidP="00254FB9">
      <w:pPr>
        <w:rPr>
          <w:rFonts w:ascii="Helvetica" w:hAnsi="Helvetica"/>
          <w:szCs w:val="22"/>
        </w:rPr>
      </w:pPr>
    </w:p>
    <w:p w14:paraId="1C9B8B8E" w14:textId="77777777" w:rsidR="0098195D" w:rsidRDefault="0098195D" w:rsidP="006A1C08">
      <w:pPr>
        <w:pStyle w:val="Copy"/>
        <w:rPr>
          <w:rFonts w:cstheme="minorBidi"/>
          <w:b/>
          <w:color w:val="003863"/>
          <w:sz w:val="24"/>
          <w:szCs w:val="26"/>
        </w:rPr>
      </w:pPr>
      <w:r w:rsidRPr="0098195D">
        <w:rPr>
          <w:rFonts w:cstheme="minorBidi"/>
          <w:b/>
          <w:color w:val="003863"/>
          <w:sz w:val="24"/>
          <w:szCs w:val="26"/>
        </w:rPr>
        <w:t xml:space="preserve">RESPONSABILIDADES PRINCIPALES </w:t>
      </w:r>
    </w:p>
    <w:p w14:paraId="3724DE23" w14:textId="1386F5D2" w:rsidR="006A1C08" w:rsidRDefault="0098195D" w:rsidP="006A1C08">
      <w:pPr>
        <w:pStyle w:val="Copy"/>
      </w:pPr>
      <w:r w:rsidRPr="0098195D">
        <w:t>Bajo supervisión general, aplicar recubrimientos de pintura, barniz o tinte, para decorar y proteger superficies interiores y exteriores; realizar arreglos e instalaciones fijas en casas particulares, edificios y estructuras.</w:t>
      </w:r>
    </w:p>
    <w:p w14:paraId="13EF0F54" w14:textId="77777777" w:rsidR="0098195D" w:rsidRPr="004C7662" w:rsidRDefault="0098195D" w:rsidP="006A1C08">
      <w:pPr>
        <w:pStyle w:val="Copy"/>
      </w:pPr>
    </w:p>
    <w:p w14:paraId="1C6ABD0F" w14:textId="15619D92" w:rsidR="00254FB9" w:rsidRPr="00B22DA6" w:rsidRDefault="0098195D" w:rsidP="00254FB9">
      <w:pPr>
        <w:pStyle w:val="Header"/>
        <w:rPr>
          <w:sz w:val="24"/>
        </w:rPr>
      </w:pPr>
      <w:r w:rsidRPr="0098195D">
        <w:rPr>
          <w:sz w:val="24"/>
        </w:rPr>
        <w:t>RES</w:t>
      </w:r>
      <w:r>
        <w:rPr>
          <w:sz w:val="24"/>
        </w:rPr>
        <w:t>PONSABILIDADES Y TAREAS BÁSICAS</w:t>
      </w:r>
      <w:r w:rsidR="00254FB9" w:rsidRPr="00B22DA6">
        <w:rPr>
          <w:sz w:val="24"/>
        </w:rPr>
        <w:t xml:space="preserve">: </w:t>
      </w:r>
      <w:r w:rsidRPr="0098195D">
        <w:rPr>
          <w:b w:val="0"/>
          <w:i/>
          <w:color w:val="000000" w:themeColor="text1"/>
          <w:sz w:val="24"/>
        </w:rPr>
        <w:t>(Agregar o eliminar según la necesidad)</w:t>
      </w:r>
    </w:p>
    <w:p w14:paraId="45E3A1D8" w14:textId="68B77B4C" w:rsidR="00254FB9" w:rsidRPr="00B22DA6" w:rsidRDefault="0098195D" w:rsidP="006F0F24">
      <w:pPr>
        <w:pStyle w:val="Header"/>
        <w:rPr>
          <w:color w:val="000000" w:themeColor="text1"/>
          <w:sz w:val="24"/>
        </w:rPr>
      </w:pPr>
      <w:r w:rsidRPr="0098195D">
        <w:rPr>
          <w:color w:val="000000" w:themeColor="text1"/>
          <w:sz w:val="24"/>
        </w:rPr>
        <w:t>Mantenimiento y Reparación</w:t>
      </w:r>
      <w:r w:rsidR="00254FB9" w:rsidRPr="00B22DA6">
        <w:rPr>
          <w:color w:val="000000" w:themeColor="text1"/>
          <w:sz w:val="24"/>
        </w:rPr>
        <w:t xml:space="preserve"> </w:t>
      </w:r>
    </w:p>
    <w:p w14:paraId="2180992B" w14:textId="3E419DC3" w:rsidR="00B22DA6" w:rsidRDefault="005A349A" w:rsidP="005A349A">
      <w:pPr>
        <w:pStyle w:val="Copy"/>
        <w:numPr>
          <w:ilvl w:val="0"/>
          <w:numId w:val="11"/>
        </w:numPr>
        <w:ind w:left="900" w:hanging="180"/>
      </w:pPr>
      <w:r w:rsidRPr="005A349A">
        <w:t>Alisar y preparar superficies para pintura, incluyendo limpieza por chorro de arena y eliminación de pintura vieja.</w:t>
      </w:r>
    </w:p>
    <w:p w14:paraId="764E1B14" w14:textId="01827403" w:rsidR="005A349A" w:rsidRDefault="005A349A" w:rsidP="005A349A">
      <w:pPr>
        <w:pStyle w:val="Copy"/>
        <w:numPr>
          <w:ilvl w:val="0"/>
          <w:numId w:val="11"/>
        </w:numPr>
        <w:ind w:left="900" w:hanging="180"/>
      </w:pPr>
      <w:r w:rsidRPr="005A349A">
        <w:t>Rellenar perforaciones de clavos, grietas y juntas con masilla, yeso u otros rellenos.</w:t>
      </w:r>
    </w:p>
    <w:p w14:paraId="04A94566" w14:textId="464057DE" w:rsidR="005A349A" w:rsidRDefault="005A349A" w:rsidP="005A349A">
      <w:pPr>
        <w:pStyle w:val="Copy"/>
        <w:numPr>
          <w:ilvl w:val="0"/>
          <w:numId w:val="11"/>
        </w:numPr>
        <w:ind w:left="900" w:hanging="180"/>
      </w:pPr>
      <w:r w:rsidRPr="005A349A">
        <w:t>Encintar, nivelar y dar textura a paredes y techos.</w:t>
      </w:r>
    </w:p>
    <w:p w14:paraId="3C65AAD8" w14:textId="77777777" w:rsidR="005A349A" w:rsidRDefault="005A349A" w:rsidP="005A349A">
      <w:pPr>
        <w:pStyle w:val="Copy"/>
        <w:numPr>
          <w:ilvl w:val="0"/>
          <w:numId w:val="11"/>
        </w:numPr>
        <w:ind w:left="900" w:hanging="180"/>
      </w:pPr>
      <w:r>
        <w:t>Pintar superficies utilizando brochas, atomizadores o rodillos de pintura y aplicar pintura con paño, brocha, esponja o con los dedos, para crear efectos especiales.</w:t>
      </w:r>
    </w:p>
    <w:p w14:paraId="016F7745" w14:textId="77777777" w:rsidR="005A349A" w:rsidRDefault="005A349A" w:rsidP="005A349A">
      <w:pPr>
        <w:pStyle w:val="Copy"/>
        <w:numPr>
          <w:ilvl w:val="0"/>
          <w:numId w:val="11"/>
        </w:numPr>
        <w:ind w:left="900" w:hanging="180"/>
      </w:pPr>
      <w:r>
        <w:t xml:space="preserve">Aplicar tinte, sellar y barnizar superficies de madera. </w:t>
      </w:r>
    </w:p>
    <w:p w14:paraId="14B75C03" w14:textId="77777777" w:rsidR="005A349A" w:rsidRDefault="005A349A" w:rsidP="005A349A">
      <w:pPr>
        <w:pStyle w:val="Copy"/>
        <w:numPr>
          <w:ilvl w:val="0"/>
          <w:numId w:val="11"/>
        </w:numPr>
        <w:ind w:left="900" w:hanging="180"/>
      </w:pPr>
      <w:r>
        <w:t>Armar andamios o escaleras para realizar tareas por encima del nivel del suelo.</w:t>
      </w:r>
    </w:p>
    <w:p w14:paraId="2DA2360C" w14:textId="77777777" w:rsidR="005A349A" w:rsidRDefault="005A349A" w:rsidP="005A349A">
      <w:pPr>
        <w:pStyle w:val="Copy"/>
        <w:numPr>
          <w:ilvl w:val="0"/>
          <w:numId w:val="11"/>
        </w:numPr>
        <w:ind w:left="900" w:hanging="180"/>
      </w:pPr>
      <w:r>
        <w:t>Remover grafitis del interior y exterior de edificios.</w:t>
      </w:r>
    </w:p>
    <w:p w14:paraId="789EF43A" w14:textId="77777777" w:rsidR="005A349A" w:rsidRDefault="005A349A" w:rsidP="005A349A">
      <w:pPr>
        <w:pStyle w:val="Copy"/>
        <w:numPr>
          <w:ilvl w:val="0"/>
          <w:numId w:val="11"/>
        </w:numPr>
        <w:ind w:left="900" w:hanging="180"/>
      </w:pPr>
      <w:r>
        <w:t>Reparar vidrios de ventanas.</w:t>
      </w:r>
    </w:p>
    <w:p w14:paraId="449D96B2" w14:textId="77777777" w:rsidR="005A349A" w:rsidRDefault="005A349A" w:rsidP="005A349A">
      <w:pPr>
        <w:pStyle w:val="Copy"/>
        <w:numPr>
          <w:ilvl w:val="0"/>
          <w:numId w:val="11"/>
        </w:numPr>
        <w:ind w:left="900" w:hanging="180"/>
      </w:pPr>
      <w:r>
        <w:t xml:space="preserve">Recoger y entregar suministros de pintura en el sitio de trabajo; mantener registros de entrega. </w:t>
      </w:r>
    </w:p>
    <w:p w14:paraId="7A879B9F" w14:textId="77777777" w:rsidR="005A349A" w:rsidRDefault="005A349A" w:rsidP="005A349A">
      <w:pPr>
        <w:pStyle w:val="Copy"/>
        <w:numPr>
          <w:ilvl w:val="0"/>
          <w:numId w:val="11"/>
        </w:numPr>
        <w:ind w:left="900" w:hanging="180"/>
      </w:pPr>
      <w:r>
        <w:t>Detectar reparaciones necesarias en edificios, terrenos y equipos siguiendo procedimientos de inspección establecidos.</w:t>
      </w:r>
    </w:p>
    <w:p w14:paraId="679DDA86" w14:textId="77777777" w:rsidR="005A349A" w:rsidRDefault="005A349A" w:rsidP="005A349A">
      <w:pPr>
        <w:pStyle w:val="Copy"/>
        <w:numPr>
          <w:ilvl w:val="0"/>
          <w:numId w:val="11"/>
        </w:numPr>
        <w:ind w:left="900" w:hanging="180"/>
      </w:pPr>
      <w:r>
        <w:t xml:space="preserve">Recibir y completar órdenes de trabajo y al mismo tiempo mantener registros precisos sobre el material y la mano de obra utilizada. </w:t>
      </w:r>
    </w:p>
    <w:p w14:paraId="68B70D29" w14:textId="77777777" w:rsidR="005A349A" w:rsidRDefault="005A349A" w:rsidP="005A349A">
      <w:pPr>
        <w:pStyle w:val="Copy"/>
        <w:numPr>
          <w:ilvl w:val="0"/>
          <w:numId w:val="11"/>
        </w:numPr>
        <w:ind w:left="900" w:hanging="180"/>
      </w:pPr>
      <w:r>
        <w:t xml:space="preserve">Mantener un inventario de las herramientas y ayudar en el control de inventario de materiales y equipos. </w:t>
      </w:r>
    </w:p>
    <w:p w14:paraId="5684E5E2" w14:textId="77777777" w:rsidR="005A349A" w:rsidRDefault="005A349A" w:rsidP="005A349A">
      <w:pPr>
        <w:pStyle w:val="Copy"/>
        <w:numPr>
          <w:ilvl w:val="0"/>
          <w:numId w:val="11"/>
        </w:numPr>
        <w:ind w:left="900" w:hanging="180"/>
      </w:pPr>
      <w:r>
        <w:t>Inspeccionar los trabajos al completarlos y asegurarse que las superficies queden limpias.</w:t>
      </w:r>
    </w:p>
    <w:p w14:paraId="2D77B585" w14:textId="53EF725D" w:rsidR="005A349A" w:rsidRDefault="005A349A" w:rsidP="005A349A">
      <w:pPr>
        <w:pStyle w:val="Copy"/>
        <w:numPr>
          <w:ilvl w:val="0"/>
          <w:numId w:val="11"/>
        </w:numPr>
        <w:ind w:left="900" w:hanging="180"/>
      </w:pPr>
      <w:r>
        <w:t>Trabajar con el dueño de la propiedad/el diseñador/arquitecto/contratista general para completar proyectos.</w:t>
      </w:r>
    </w:p>
    <w:p w14:paraId="6A7C60D5" w14:textId="77777777" w:rsidR="00A8352E" w:rsidRPr="00A8352E" w:rsidRDefault="00A8352E" w:rsidP="00A8352E">
      <w:pPr>
        <w:pStyle w:val="Copy"/>
      </w:pPr>
    </w:p>
    <w:p w14:paraId="409BCE0E" w14:textId="7B34978F" w:rsidR="00254FB9" w:rsidRPr="00B22DA6" w:rsidRDefault="005A349A" w:rsidP="00254FB9">
      <w:pPr>
        <w:pStyle w:val="Header"/>
        <w:rPr>
          <w:color w:val="000000" w:themeColor="text1"/>
          <w:sz w:val="24"/>
        </w:rPr>
      </w:pPr>
      <w:r w:rsidRPr="005A349A">
        <w:rPr>
          <w:color w:val="000000" w:themeColor="text1"/>
          <w:sz w:val="24"/>
        </w:rPr>
        <w:t>Seguridad</w:t>
      </w:r>
      <w:r w:rsidR="00254FB9" w:rsidRPr="00B22DA6">
        <w:rPr>
          <w:color w:val="000000" w:themeColor="text1"/>
          <w:sz w:val="24"/>
        </w:rPr>
        <w:t xml:space="preserve"> </w:t>
      </w:r>
    </w:p>
    <w:p w14:paraId="5AD482B1" w14:textId="4BCDC939" w:rsidR="0006763F" w:rsidRDefault="0006763F" w:rsidP="0006763F">
      <w:pPr>
        <w:pStyle w:val="Copy"/>
        <w:numPr>
          <w:ilvl w:val="0"/>
          <w:numId w:val="12"/>
        </w:numPr>
        <w:ind w:left="900" w:hanging="180"/>
      </w:pPr>
      <w:r>
        <w:t xml:space="preserve">Operar herramientas y equipos según los procedimientos de seguridad establecidos. </w:t>
      </w:r>
    </w:p>
    <w:p w14:paraId="06C70279" w14:textId="77777777" w:rsidR="0006763F" w:rsidRDefault="0006763F" w:rsidP="0006763F">
      <w:pPr>
        <w:pStyle w:val="Copy"/>
        <w:numPr>
          <w:ilvl w:val="0"/>
          <w:numId w:val="12"/>
        </w:numPr>
        <w:ind w:left="900" w:hanging="180"/>
      </w:pPr>
      <w:r>
        <w:t xml:space="preserve">Realizar mantenimiento preventivo en las herramientas y equipos y asegurarse que los equipos estén en condiciones operativas seguras. </w:t>
      </w:r>
    </w:p>
    <w:p w14:paraId="46C31A52" w14:textId="77777777" w:rsidR="0006763F" w:rsidRDefault="0006763F" w:rsidP="0006763F">
      <w:pPr>
        <w:pStyle w:val="Copy"/>
        <w:numPr>
          <w:ilvl w:val="0"/>
          <w:numId w:val="12"/>
        </w:numPr>
        <w:ind w:left="900" w:hanging="180"/>
      </w:pPr>
      <w:r>
        <w:t xml:space="preserve">Seguir procedimientos y técnicas de seguridad establecidos para realizar tareas laborales, que incluyen levantar, trepar, etc. </w:t>
      </w:r>
    </w:p>
    <w:p w14:paraId="308074A4" w14:textId="77777777" w:rsidR="0006763F" w:rsidRDefault="0006763F" w:rsidP="0006763F">
      <w:pPr>
        <w:pStyle w:val="Copy"/>
        <w:numPr>
          <w:ilvl w:val="0"/>
          <w:numId w:val="12"/>
        </w:numPr>
        <w:ind w:left="900" w:hanging="180"/>
      </w:pPr>
      <w:r>
        <w:t xml:space="preserve">Guardar, manipular y desechar pintura, tintes, barnices y otros productos químicos, según los procedimientos establecidos. </w:t>
      </w:r>
    </w:p>
    <w:p w14:paraId="343CC089" w14:textId="7A4BDF98" w:rsidR="00A8352E" w:rsidRDefault="0006763F" w:rsidP="0006763F">
      <w:pPr>
        <w:pStyle w:val="Copy"/>
        <w:numPr>
          <w:ilvl w:val="0"/>
          <w:numId w:val="12"/>
        </w:numPr>
        <w:ind w:left="900" w:hanging="180"/>
      </w:pPr>
      <w:r>
        <w:t>Corregir las condiciones poco seguras en el lugar de trabajo y reportar inmediatamente al supervisor las condiciones que no se puedan corregir.</w:t>
      </w:r>
    </w:p>
    <w:p w14:paraId="1E251D0C" w14:textId="77777777" w:rsidR="00254FB9" w:rsidRPr="00A8352E" w:rsidRDefault="00254FB9" w:rsidP="00A8352E">
      <w:pPr>
        <w:pStyle w:val="Copy"/>
      </w:pPr>
    </w:p>
    <w:p w14:paraId="10D80AA3" w14:textId="091F12FB" w:rsidR="00254FB9" w:rsidRPr="00B22DA6" w:rsidRDefault="0006763F" w:rsidP="00254FB9">
      <w:pPr>
        <w:pStyle w:val="Header"/>
        <w:rPr>
          <w:color w:val="000000" w:themeColor="text1"/>
          <w:sz w:val="24"/>
        </w:rPr>
      </w:pPr>
      <w:r w:rsidRPr="0006763F">
        <w:rPr>
          <w:color w:val="000000" w:themeColor="text1"/>
          <w:sz w:val="24"/>
        </w:rPr>
        <w:t xml:space="preserve">Otras Tareas Asignadas </w:t>
      </w:r>
      <w:r w:rsidR="00254FB9" w:rsidRPr="00B22DA6">
        <w:rPr>
          <w:color w:val="000000" w:themeColor="text1"/>
          <w:sz w:val="24"/>
        </w:rPr>
        <w:t xml:space="preserve"> </w:t>
      </w:r>
    </w:p>
    <w:p w14:paraId="57928F81" w14:textId="77777777" w:rsidR="0006763F" w:rsidRDefault="0006763F" w:rsidP="00254FB9">
      <w:pPr>
        <w:pStyle w:val="Header"/>
        <w:rPr>
          <w:rFonts w:cs="Bombardier"/>
          <w:b w:val="0"/>
          <w:color w:val="000000" w:themeColor="text1"/>
          <w:sz w:val="22"/>
          <w:szCs w:val="40"/>
        </w:rPr>
      </w:pPr>
      <w:r w:rsidRPr="0006763F">
        <w:rPr>
          <w:rFonts w:cs="Bombardier"/>
          <w:b w:val="0"/>
          <w:color w:val="000000" w:themeColor="text1"/>
          <w:sz w:val="22"/>
          <w:szCs w:val="40"/>
        </w:rPr>
        <w:t>Otras tareas podrán incluir trabajar en otros lugares del taller proporcionando apoyo durante ausencias o falta de personal en otras ocupaciones o realizar tareas asociadas con proyectos de construcción liviana.</w:t>
      </w:r>
    </w:p>
    <w:p w14:paraId="63C7A2C2" w14:textId="77777777" w:rsidR="0006763F" w:rsidRDefault="0006763F" w:rsidP="00254FB9">
      <w:pPr>
        <w:pStyle w:val="Header"/>
        <w:rPr>
          <w:rFonts w:cs="Bombardier"/>
          <w:b w:val="0"/>
          <w:color w:val="000000" w:themeColor="text1"/>
          <w:sz w:val="22"/>
          <w:szCs w:val="40"/>
        </w:rPr>
      </w:pPr>
    </w:p>
    <w:p w14:paraId="0115D045" w14:textId="76ED41A8" w:rsidR="00254FB9" w:rsidRPr="00B22DA6" w:rsidRDefault="00355C45" w:rsidP="00254FB9">
      <w:pPr>
        <w:pStyle w:val="Header"/>
        <w:rPr>
          <w:sz w:val="24"/>
        </w:rPr>
      </w:pPr>
      <w:r w:rsidRPr="00355C45">
        <w:rPr>
          <w:sz w:val="24"/>
        </w:rPr>
        <w:t>REQUERIMIENTOS DEL PUESTO</w:t>
      </w:r>
      <w:r w:rsidR="00254FB9" w:rsidRPr="00B22DA6">
        <w:rPr>
          <w:sz w:val="24"/>
        </w:rPr>
        <w:t xml:space="preserve"> </w:t>
      </w:r>
    </w:p>
    <w:p w14:paraId="3CE390E0" w14:textId="4DB35032" w:rsidR="00254FB9" w:rsidRPr="00B22DA6" w:rsidRDefault="00355C45" w:rsidP="00254FB9">
      <w:pPr>
        <w:pStyle w:val="Header"/>
        <w:rPr>
          <w:color w:val="000000" w:themeColor="text1"/>
          <w:sz w:val="24"/>
        </w:rPr>
      </w:pPr>
      <w:r w:rsidRPr="00355C45">
        <w:rPr>
          <w:color w:val="000000" w:themeColor="text1"/>
          <w:sz w:val="24"/>
        </w:rPr>
        <w:t>Licencia o Certificado:</w:t>
      </w:r>
    </w:p>
    <w:p w14:paraId="0139C8DB" w14:textId="4C63D9FF" w:rsidR="00254FB9" w:rsidRPr="00657113" w:rsidRDefault="00355C45" w:rsidP="00657113">
      <w:pPr>
        <w:pStyle w:val="Copy"/>
      </w:pPr>
      <w:r w:rsidRPr="00355C45">
        <w:t>Poseer o capacidad de obtener una licencia de conducir apropiada y válida</w:t>
      </w:r>
      <w:r>
        <w:t xml:space="preserve">. </w:t>
      </w:r>
      <w:r w:rsidRPr="00355C45">
        <w:rPr>
          <w:rFonts w:ascii="Arial" w:hAnsi="Arial" w:cs="Arial"/>
          <w:color w:val="222222"/>
          <w:sz w:val="21"/>
          <w:szCs w:val="21"/>
          <w:shd w:val="clear" w:color="auto" w:fill="FFFFFF"/>
        </w:rPr>
        <w:t>Los requisitos estatales y locales para obtener una licencia de pintura varían ampliamente. Consulte su estado o localidad específica para más información acerca de los requisitos necesarios para una licencia.</w:t>
      </w:r>
    </w:p>
    <w:p w14:paraId="4A46B093" w14:textId="22483F72" w:rsidR="00657113" w:rsidRPr="001F1D53" w:rsidRDefault="00657113" w:rsidP="00254FB9">
      <w:pPr>
        <w:pStyle w:val="Copy"/>
        <w:ind w:left="0"/>
        <w:rPr>
          <w:rFonts w:cs="Arial"/>
          <w:szCs w:val="22"/>
        </w:rPr>
      </w:pPr>
    </w:p>
    <w:p w14:paraId="14F0DCA2" w14:textId="2192A300" w:rsidR="00254FB9" w:rsidRPr="00B22DA6" w:rsidRDefault="004901D4" w:rsidP="00254FB9">
      <w:pPr>
        <w:pStyle w:val="Header"/>
        <w:rPr>
          <w:color w:val="000000" w:themeColor="text1"/>
          <w:sz w:val="24"/>
        </w:rPr>
      </w:pPr>
      <w:r w:rsidRPr="004901D4">
        <w:rPr>
          <w:color w:val="000000" w:themeColor="text1"/>
          <w:sz w:val="24"/>
        </w:rPr>
        <w:t>Pautas sobre la Educación y Experiencia</w:t>
      </w:r>
    </w:p>
    <w:p w14:paraId="5278124A" w14:textId="5A1BCCBF" w:rsidR="00AD569B" w:rsidRDefault="004901D4" w:rsidP="00AD569B">
      <w:pPr>
        <w:pStyle w:val="Copy"/>
        <w:rPr>
          <w:i/>
        </w:rPr>
      </w:pPr>
      <w:r w:rsidRPr="004901D4">
        <w:rPr>
          <w:i/>
        </w:rPr>
        <w:t>Calificará cualquier combinación de educación y experiencia que probablemente proporcione el conocimiento y las capacidades requeridas. Una forma típica de obtener el conocimiento y las capacidades sería:</w:t>
      </w:r>
    </w:p>
    <w:p w14:paraId="17BA6580" w14:textId="77777777" w:rsidR="00842C08" w:rsidRDefault="00842C08" w:rsidP="00AD569B">
      <w:pPr>
        <w:pStyle w:val="Copy"/>
        <w:rPr>
          <w:i/>
        </w:rPr>
      </w:pPr>
    </w:p>
    <w:p w14:paraId="5E747BEF" w14:textId="5CCFB284" w:rsidR="00254FB9" w:rsidRPr="004901D4" w:rsidRDefault="004901D4" w:rsidP="004901D4">
      <w:pPr>
        <w:pStyle w:val="Copy"/>
        <w:numPr>
          <w:ilvl w:val="0"/>
          <w:numId w:val="13"/>
        </w:numPr>
        <w:ind w:left="900" w:hanging="180"/>
        <w:rPr>
          <w:b/>
        </w:rPr>
      </w:pPr>
      <w:r w:rsidRPr="004901D4">
        <w:rPr>
          <w:b/>
        </w:rPr>
        <w:t>Educación/Capacitación:</w:t>
      </w:r>
      <w:r w:rsidRPr="004901D4">
        <w:t xml:space="preserve"> Equivalente a completar el doceavo grado complementado por capacitación en los oficios de pintura.</w:t>
      </w:r>
    </w:p>
    <w:p w14:paraId="27006173" w14:textId="16AF8B5F" w:rsidR="004901D4" w:rsidRPr="00AD569B" w:rsidRDefault="004901D4" w:rsidP="004901D4">
      <w:pPr>
        <w:pStyle w:val="Copy"/>
        <w:numPr>
          <w:ilvl w:val="0"/>
          <w:numId w:val="13"/>
        </w:numPr>
        <w:ind w:left="900" w:hanging="180"/>
        <w:rPr>
          <w:b/>
        </w:rPr>
      </w:pPr>
      <w:r w:rsidRPr="004901D4">
        <w:rPr>
          <w:b/>
        </w:rPr>
        <w:t xml:space="preserve">Experiencia: </w:t>
      </w:r>
      <w:r w:rsidRPr="004901D4">
        <w:t>Tres años de experiencia en pintura en el que haya sido responsable progresivamente</w:t>
      </w:r>
      <w:r>
        <w:t>.</w:t>
      </w:r>
    </w:p>
    <w:p w14:paraId="7B195712" w14:textId="77777777" w:rsidR="00320908" w:rsidRPr="00254FB9" w:rsidRDefault="00320908" w:rsidP="00254FB9">
      <w:pPr>
        <w:pStyle w:val="Copy"/>
      </w:pPr>
    </w:p>
    <w:p w14:paraId="162E3EFC" w14:textId="60303720" w:rsidR="00254FB9" w:rsidRPr="00B22DA6" w:rsidRDefault="006C4BE4" w:rsidP="00254FB9">
      <w:pPr>
        <w:pStyle w:val="Header"/>
        <w:rPr>
          <w:sz w:val="24"/>
        </w:rPr>
      </w:pPr>
      <w:r>
        <w:rPr>
          <w:sz w:val="24"/>
        </w:rPr>
        <w:t xml:space="preserve">DEMANDAS FÍSICAS Y </w:t>
      </w:r>
      <w:r w:rsidRPr="006C4BE4">
        <w:rPr>
          <w:sz w:val="24"/>
        </w:rPr>
        <w:t>Á</w:t>
      </w:r>
      <w:r>
        <w:rPr>
          <w:sz w:val="24"/>
        </w:rPr>
        <w:t>MBITO</w:t>
      </w:r>
      <w:r w:rsidRPr="006C4BE4">
        <w:rPr>
          <w:sz w:val="24"/>
        </w:rPr>
        <w:t xml:space="preserve"> DE TRABAJO</w:t>
      </w:r>
    </w:p>
    <w:p w14:paraId="4D41EE06" w14:textId="2DAE9831" w:rsidR="00842C08" w:rsidRDefault="00405D70" w:rsidP="00254FB9">
      <w:pPr>
        <w:pStyle w:val="Copy"/>
        <w:rPr>
          <w:i/>
        </w:rPr>
      </w:pPr>
      <w:r w:rsidRPr="00405D70">
        <w:rPr>
          <w:i/>
        </w:rPr>
        <w:t>Las condiciones aquí incluidas representan las que debe cumplir un empleado para realizar las funciones básicas de este trabajo de forma satisfactoria. Se podrán realizar ajustes razonables para que personas con discapacidades puedan realizar las funciones básicas del trabajo.</w:t>
      </w:r>
    </w:p>
    <w:p w14:paraId="1E115809" w14:textId="77777777" w:rsidR="00405D70" w:rsidRDefault="00405D70" w:rsidP="00254FB9">
      <w:pPr>
        <w:pStyle w:val="Copy"/>
        <w:rPr>
          <w:i/>
        </w:rPr>
      </w:pPr>
    </w:p>
    <w:p w14:paraId="0CF564DC" w14:textId="650142EF" w:rsidR="006C4BE4" w:rsidRDefault="006C4BE4" w:rsidP="006C4BE4">
      <w:pPr>
        <w:pStyle w:val="Copy"/>
        <w:numPr>
          <w:ilvl w:val="0"/>
          <w:numId w:val="14"/>
        </w:numPr>
        <w:ind w:left="900" w:hanging="180"/>
      </w:pPr>
      <w:r w:rsidRPr="006C4BE4">
        <w:rPr>
          <w:b/>
        </w:rPr>
        <w:t>Ámbito</w:t>
      </w:r>
      <w:r w:rsidRPr="006C4BE4">
        <w:t>: Ámbito en un campo o construcción; viajar de un sitio a otro; trabajar alrededor del tráfico y equipos de construcción pesada; trabajar en altura sobre andamios y escaleras; trabajar en espacios confinados, sobre superficies resbaladizas o disparejas.</w:t>
      </w:r>
    </w:p>
    <w:p w14:paraId="5B58F05C" w14:textId="656BE037" w:rsidR="005563DF" w:rsidRPr="005563DF" w:rsidRDefault="005563DF" w:rsidP="005563DF">
      <w:pPr>
        <w:pStyle w:val="Copy"/>
        <w:numPr>
          <w:ilvl w:val="0"/>
          <w:numId w:val="14"/>
        </w:numPr>
        <w:ind w:left="900" w:hanging="180"/>
      </w:pPr>
      <w:r w:rsidRPr="005563DF">
        <w:rPr>
          <w:b/>
        </w:rPr>
        <w:t>Físico:</w:t>
      </w:r>
      <w:r w:rsidRPr="005563DF">
        <w:t xml:space="preserve"> Suficiente capacidad física para realizar trabajos pesados, permanecer encorvado, estar agachado, subir escaleras, arrodillarse y arrastrarse; pararse o caminar durante períodos de tiempo prolongados; operar vehículos y equipos motorizados.</w:t>
      </w:r>
    </w:p>
    <w:p w14:paraId="7D78A536" w14:textId="5282FB6B" w:rsidR="005563DF" w:rsidRDefault="005563DF" w:rsidP="005563DF">
      <w:pPr>
        <w:pStyle w:val="Copy"/>
        <w:numPr>
          <w:ilvl w:val="0"/>
          <w:numId w:val="14"/>
        </w:numPr>
        <w:ind w:left="900" w:hanging="180"/>
      </w:pPr>
      <w:r w:rsidRPr="005563DF">
        <w:rPr>
          <w:b/>
        </w:rPr>
        <w:t>Visión:</w:t>
      </w:r>
      <w:r w:rsidRPr="005563DF">
        <w:t xml:space="preserve"> Ver dentro del rango visual normal con o sin corrección; suficiente visión para leer documentos impresos y operar equipos; capacidad de distinguir colores.</w:t>
      </w:r>
    </w:p>
    <w:p w14:paraId="05F41DED" w14:textId="2F2F44AA" w:rsidR="005563DF" w:rsidRDefault="005563DF" w:rsidP="005563DF">
      <w:pPr>
        <w:pStyle w:val="Copy"/>
        <w:numPr>
          <w:ilvl w:val="0"/>
          <w:numId w:val="14"/>
        </w:numPr>
        <w:ind w:left="900" w:hanging="180"/>
      </w:pPr>
      <w:r w:rsidRPr="005563DF">
        <w:rPr>
          <w:b/>
        </w:rPr>
        <w:t xml:space="preserve">Audición: </w:t>
      </w:r>
      <w:r w:rsidRPr="005563DF">
        <w:t>Escuchar dentro de un rango de audición normal con o sin corrección.</w:t>
      </w:r>
    </w:p>
    <w:p w14:paraId="4369ED4C" w14:textId="0FE59720" w:rsidR="005563DF" w:rsidRPr="005563DF" w:rsidRDefault="005563DF" w:rsidP="005563DF">
      <w:pPr>
        <w:pStyle w:val="Copy"/>
        <w:numPr>
          <w:ilvl w:val="0"/>
          <w:numId w:val="14"/>
        </w:numPr>
        <w:ind w:left="900" w:hanging="180"/>
      </w:pPr>
      <w:r w:rsidRPr="005563DF">
        <w:rPr>
          <w:b/>
        </w:rPr>
        <w:t>Equipos Utilizados:</w:t>
      </w:r>
      <w:r w:rsidRPr="005563DF">
        <w:t xml:space="preserve"> Brocha, rodillo, máquinas de listado, equipos para encintar y enmascarar, equipos atomizadores, dispositivo de chorro de arena y agua, compresor de aire, herramientas y equipos para paneles de yeso, herramientas de mano, escalera, andamios, camión liviano o camioneta.</w:t>
      </w:r>
    </w:p>
    <w:p w14:paraId="14D26D33" w14:textId="76A9F222" w:rsidR="005563DF" w:rsidRDefault="005563DF" w:rsidP="00B22DA6">
      <w:pPr>
        <w:pStyle w:val="Copy"/>
        <w:ind w:left="0"/>
      </w:pPr>
    </w:p>
    <w:p w14:paraId="70BB0B9E" w14:textId="77777777" w:rsidR="005563DF" w:rsidRPr="00254FB9" w:rsidRDefault="005563DF" w:rsidP="00B22DA6">
      <w:pPr>
        <w:pStyle w:val="Copy"/>
        <w:ind w:left="0"/>
      </w:pPr>
    </w:p>
    <w:p w14:paraId="0170A283" w14:textId="694B65B2" w:rsidR="00254FB9" w:rsidRPr="00B22DA6" w:rsidRDefault="00234495" w:rsidP="006F0F24">
      <w:pPr>
        <w:pStyle w:val="Header"/>
        <w:rPr>
          <w:sz w:val="24"/>
        </w:rPr>
      </w:pPr>
      <w:r w:rsidRPr="00234495">
        <w:rPr>
          <w:sz w:val="24"/>
        </w:rPr>
        <w:t>AVISO LEGAL:</w:t>
      </w:r>
    </w:p>
    <w:p w14:paraId="6872BC7C" w14:textId="6AAC1CA1" w:rsidR="00CF3C7E" w:rsidRDefault="00DF433C" w:rsidP="00DF433C">
      <w:pPr>
        <w:pStyle w:val="Copy"/>
      </w:pPr>
      <w:r w:rsidRPr="00DF433C">
        <w:rPr>
          <w:i/>
        </w:rPr>
        <w:t>La anterior descripción de trabajo ha sido designada para indicar la naturaleza general y el nivel de trabajo realizado por empleados dentro de esta clasificación. No está diseñada para que contenga o sea interpretada como una lista completa de todas las tareas, responsabilidades, características de perfil exitoso o calificaciones requeridas de los empleados a los que se les asigna este trabajo. La gerencia se reserva el criterio de agregar o cambiar las tareas del puesto en cualquier momento.</w:t>
      </w:r>
    </w:p>
    <w:p w14:paraId="49D94478" w14:textId="5FDA144B" w:rsidR="00BF4DE7" w:rsidRDefault="00BF4DE7" w:rsidP="00CF3C7E">
      <w:pPr>
        <w:pStyle w:val="Copy"/>
        <w:ind w:left="0"/>
      </w:pPr>
    </w:p>
    <w:p w14:paraId="3688EE76" w14:textId="3E30F99D" w:rsidR="00A41FA3" w:rsidRDefault="00A41FA3" w:rsidP="00CF3C7E">
      <w:pPr>
        <w:pStyle w:val="Copy"/>
        <w:ind w:left="0"/>
      </w:pPr>
      <w:bookmarkStart w:id="0" w:name="_GoBack"/>
      <w:bookmarkEnd w:id="0"/>
    </w:p>
    <w:p w14:paraId="77E4C038" w14:textId="77777777" w:rsidR="00A41FA3" w:rsidRDefault="00A41FA3" w:rsidP="00CF3C7E">
      <w:pPr>
        <w:pStyle w:val="Copy"/>
        <w:ind w:left="0"/>
      </w:pPr>
    </w:p>
    <w:p w14:paraId="14B5DF87" w14:textId="35B699E1" w:rsidR="00CF3C7E" w:rsidRDefault="00CF3C7E" w:rsidP="00CF3C7E">
      <w:pPr>
        <w:pStyle w:val="Copy"/>
        <w:rPr>
          <w:b/>
        </w:rPr>
      </w:pPr>
      <w:r>
        <w:rPr>
          <w:noProof/>
        </w:rPr>
        <mc:AlternateContent>
          <mc:Choice Requires="wps">
            <w:drawing>
              <wp:anchor distT="0" distB="0" distL="114300" distR="114300" simplePos="0" relativeHeight="251660288" behindDoc="0" locked="0" layoutInCell="1" allowOverlap="1" wp14:anchorId="6FFCC3F1" wp14:editId="5CA777F3">
                <wp:simplePos x="0" y="0"/>
                <wp:positionH relativeFrom="column">
                  <wp:posOffset>241300</wp:posOffset>
                </wp:positionH>
                <wp:positionV relativeFrom="paragraph">
                  <wp:posOffset>238760</wp:posOffset>
                </wp:positionV>
                <wp:extent cx="6540500" cy="0"/>
                <wp:effectExtent l="0" t="25400" r="38100" b="38100"/>
                <wp:wrapNone/>
                <wp:docPr id="4" name="Straight Connector 4"/>
                <wp:cNvGraphicFramePr/>
                <a:graphic xmlns:a="http://schemas.openxmlformats.org/drawingml/2006/main">
                  <a:graphicData uri="http://schemas.microsoft.com/office/word/2010/wordprocessingShape">
                    <wps:wsp>
                      <wps:cNvCnPr/>
                      <wps:spPr>
                        <a:xfrm>
                          <a:off x="0" y="0"/>
                          <a:ext cx="6540500" cy="0"/>
                        </a:xfrm>
                        <a:prstGeom prst="line">
                          <a:avLst/>
                        </a:prstGeom>
                        <a:ln w="57150">
                          <a:solidFill>
                            <a:srgbClr val="DFEE5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C3E9A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pt,18.8pt" to="534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" strokecolor="#dfee5c" strokeweight="4.5pt">
                <v:stroke joinstyle="miter"/>
              </v:line>
            </w:pict>
          </mc:Fallback>
        </mc:AlternateContent>
      </w:r>
      <w:r>
        <w:br/>
      </w:r>
      <w:r>
        <w:br/>
        <w:t xml:space="preserve">                                                                                                                                  </w:t>
      </w:r>
      <w:r>
        <w:br/>
      </w:r>
      <w:r w:rsidR="00A41FA3" w:rsidRPr="00A41FA3">
        <w:rPr>
          <w:b/>
          <w:color w:val="003863"/>
        </w:rPr>
        <w:t>INDICAR AQUÍ EL NOMBRE DE LA EMPRESA</w:t>
      </w:r>
      <w:r>
        <w:t xml:space="preserve">                                                                                                                                                                                                           </w:t>
      </w:r>
      <w:r>
        <w:br/>
      </w:r>
      <w:r w:rsidR="00A41FA3" w:rsidRPr="00A41FA3">
        <w:t>INDICAR AQUÍ LA INFORMACIÓN DE CONTACTO</w:t>
      </w:r>
      <w:r w:rsidRPr="004740FF">
        <w:rPr>
          <w:b/>
          <w:noProof/>
          <w:color w:val="003863"/>
        </w:rPr>
        <w:t xml:space="preserve"> </w:t>
      </w:r>
      <w:r w:rsidRPr="004740FF">
        <w:rPr>
          <w:b/>
          <w:noProof/>
          <w:color w:val="003863"/>
        </w:rPr>
        <mc:AlternateContent>
          <mc:Choice Requires="wps">
            <w:drawing>
              <wp:anchor distT="0" distB="0" distL="114300" distR="114300" simplePos="0" relativeHeight="251659264" behindDoc="0" locked="0" layoutInCell="1" allowOverlap="1" wp14:anchorId="6D4E793D" wp14:editId="768E123E">
                <wp:simplePos x="0" y="0"/>
                <wp:positionH relativeFrom="column">
                  <wp:posOffset>241300</wp:posOffset>
                </wp:positionH>
                <wp:positionV relativeFrom="paragraph">
                  <wp:posOffset>137160</wp:posOffset>
                </wp:positionV>
                <wp:extent cx="65405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540500" cy="0"/>
                        </a:xfrm>
                        <a:prstGeom prst="line">
                          <a:avLst/>
                        </a:prstGeom>
                        <a:ln w="28575">
                          <a:solidFill>
                            <a:srgbClr val="00386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CEEC8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pt,10.8pt" to="53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" strokecolor="#003863" strokeweight="2.25pt">
                <v:stroke joinstyle="miter"/>
              </v:line>
            </w:pict>
          </mc:Fallback>
        </mc:AlternateContent>
      </w:r>
    </w:p>
    <w:p w14:paraId="204D08E6" w14:textId="77777777" w:rsidR="007744C1" w:rsidRPr="007744C1" w:rsidRDefault="00CF3C7E" w:rsidP="00CF3C7E">
      <w:pPr>
        <w:pStyle w:val="Copy"/>
      </w:pPr>
      <w:r>
        <w:rPr>
          <w:noProof/>
        </w:rPr>
        <mc:AlternateContent>
          <mc:Choice Requires="wps">
            <w:drawing>
              <wp:anchor distT="0" distB="0" distL="114300" distR="114300" simplePos="0" relativeHeight="251663360" behindDoc="0" locked="0" layoutInCell="1" allowOverlap="1" wp14:anchorId="435EC2BE" wp14:editId="78D0A346">
                <wp:simplePos x="0" y="0"/>
                <wp:positionH relativeFrom="column">
                  <wp:posOffset>241300</wp:posOffset>
                </wp:positionH>
                <wp:positionV relativeFrom="paragraph">
                  <wp:posOffset>559435</wp:posOffset>
                </wp:positionV>
                <wp:extent cx="6527800" cy="254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527800" cy="254000"/>
                        </a:xfrm>
                        <a:prstGeom prst="rect">
                          <a:avLst/>
                        </a:prstGeom>
                        <a:noFill/>
                        <a:ln w="6350">
                          <a:noFill/>
                        </a:ln>
                      </wps:spPr>
                      <wps:txbx>
                        <w:txbxContent>
                          <w:p w14:paraId="21851CE3" w14:textId="64698229" w:rsidR="00CF3C7E" w:rsidRPr="00BF4DE7" w:rsidRDefault="00A41FA3" w:rsidP="00CF3C7E">
                            <w:pPr>
                              <w:jc w:val="center"/>
                              <w:rPr>
                                <w:rFonts w:ascii="Helvetica" w:hAnsi="Helvetica" w:cs="Helvetica"/>
                                <w:color w:val="003863"/>
                                <w:sz w:val="22"/>
                                <w:szCs w:val="22"/>
                              </w:rPr>
                            </w:pPr>
                            <w:r w:rsidRPr="00A41FA3">
                              <w:rPr>
                                <w:rFonts w:ascii="Helvetica" w:hAnsi="Helvetica" w:cs="Helvetica"/>
                                <w:color w:val="003863"/>
                                <w:sz w:val="22"/>
                                <w:szCs w:val="22"/>
                              </w:rPr>
                              <w:t>Encuentre muchos más recursos en</w:t>
                            </w:r>
                            <w:r>
                              <w:rPr>
                                <w:rFonts w:ascii="Helvetica" w:hAnsi="Helvetica" w:cs="Helvetica"/>
                                <w:color w:val="003863"/>
                                <w:sz w:val="22"/>
                                <w:szCs w:val="22"/>
                              </w:rPr>
                              <w:t xml:space="preserve"> </w:t>
                            </w:r>
                            <w:hyperlink r:id="rId8" w:history="1">
                              <w:r w:rsidR="00CF3C7E" w:rsidRPr="00BF4DE7">
                                <w:rPr>
                                  <w:rStyle w:val="Hyperlink"/>
                                  <w:rFonts w:ascii="Helvetica" w:hAnsi="Helvetica" w:cs="Helvetica"/>
                                  <w:color w:val="003863"/>
                                  <w:sz w:val="22"/>
                                  <w:szCs w:val="22"/>
                                </w:rPr>
                                <w:t>AmericaNeedsPainters.com</w:t>
                              </w:r>
                            </w:hyperlink>
                            <w:r w:rsidR="00CF3C7E" w:rsidRPr="00BF4DE7">
                              <w:rPr>
                                <w:rFonts w:ascii="Helvetica" w:hAnsi="Helvetica" w:cs="Helvetica"/>
                                <w:color w:val="003863"/>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EC2BE" id="Text Box 8" o:spid="_x0000_s1028" type="#_x0000_t202" style="position:absolute;left:0;text-align:left;margin-left:19pt;margin-top:44.05pt;width:514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" filled="f" stroked="f" strokeweight=".5pt">
                <v:textbox>
                  <w:txbxContent>
                    <w:p w14:paraId="21851CE3" w14:textId="64698229" w:rsidR="00CF3C7E" w:rsidRPr="00BF4DE7" w:rsidRDefault="00A41FA3" w:rsidP="00CF3C7E">
                      <w:pPr>
                        <w:jc w:val="center"/>
                        <w:rPr>
                          <w:rFonts w:ascii="Helvetica" w:hAnsi="Helvetica" w:cs="Helvetica"/>
                          <w:color w:val="003863"/>
                          <w:sz w:val="22"/>
                          <w:szCs w:val="22"/>
                        </w:rPr>
                      </w:pPr>
                      <w:r w:rsidRPr="00A41FA3">
                        <w:rPr>
                          <w:rFonts w:ascii="Helvetica" w:hAnsi="Helvetica" w:cs="Helvetica"/>
                          <w:color w:val="003863"/>
                          <w:sz w:val="22"/>
                          <w:szCs w:val="22"/>
                        </w:rPr>
                        <w:t>Encuentre muchos más recursos en</w:t>
                      </w:r>
                      <w:r>
                        <w:rPr>
                          <w:rFonts w:ascii="Helvetica" w:hAnsi="Helvetica" w:cs="Helvetica"/>
                          <w:color w:val="003863"/>
                          <w:sz w:val="22"/>
                          <w:szCs w:val="22"/>
                        </w:rPr>
                        <w:t xml:space="preserve"> </w:t>
                      </w:r>
                      <w:hyperlink r:id="rId9" w:history="1">
                        <w:r w:rsidR="00CF3C7E" w:rsidRPr="00BF4DE7">
                          <w:rPr>
                            <w:rStyle w:val="Hyperlink"/>
                            <w:rFonts w:ascii="Helvetica" w:hAnsi="Helvetica" w:cs="Helvetica"/>
                            <w:color w:val="003863"/>
                            <w:sz w:val="22"/>
                            <w:szCs w:val="22"/>
                          </w:rPr>
                          <w:t>AmericaNeedsPainters.com</w:t>
                        </w:r>
                      </w:hyperlink>
                      <w:r w:rsidR="00CF3C7E" w:rsidRPr="00BF4DE7">
                        <w:rPr>
                          <w:rFonts w:ascii="Helvetica" w:hAnsi="Helvetica" w:cs="Helvetica"/>
                          <w:color w:val="003863"/>
                          <w:sz w:val="22"/>
                          <w:szCs w:val="22"/>
                        </w:rPr>
                        <w:t>.</w:t>
                      </w:r>
                    </w:p>
                  </w:txbxContent>
                </v:textbox>
              </v:shape>
            </w:pict>
          </mc:Fallback>
        </mc:AlternateContent>
      </w:r>
    </w:p>
    <w:sectPr w:rsidR="007744C1" w:rsidRPr="007744C1" w:rsidSect="006E1A27">
      <w:pgSz w:w="12240" w:h="15840"/>
      <w:pgMar w:top="540" w:right="720" w:bottom="720" w:left="720" w:header="705"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7560C" w14:textId="77777777" w:rsidR="00AF3F69" w:rsidRDefault="00AF3F69" w:rsidP="00193D8A">
      <w:r>
        <w:separator/>
      </w:r>
    </w:p>
  </w:endnote>
  <w:endnote w:type="continuationSeparator" w:id="0">
    <w:p w14:paraId="5BB7E9B2" w14:textId="77777777" w:rsidR="00AF3F69" w:rsidRDefault="00AF3F69" w:rsidP="00193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Bombardier">
    <w:altName w:val="Corbel"/>
    <w:charset w:val="4D"/>
    <w:family w:val="auto"/>
    <w:pitch w:val="variable"/>
    <w:sig w:usb0="00000001" w:usb1="00000000" w:usb2="00000000" w:usb3="00000000" w:csb0="00000111" w:csb1="00000000"/>
  </w:font>
  <w:font w:name="Arrus BT">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79582" w14:textId="77777777" w:rsidR="00AF3F69" w:rsidRDefault="00AF3F69" w:rsidP="00193D8A">
      <w:r>
        <w:separator/>
      </w:r>
    </w:p>
  </w:footnote>
  <w:footnote w:type="continuationSeparator" w:id="0">
    <w:p w14:paraId="0B33FA9D" w14:textId="77777777" w:rsidR="00AF3F69" w:rsidRDefault="00AF3F69" w:rsidP="00193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44D7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5AA57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FAAA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7A2E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E894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9CBA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FE9A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910F2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525E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94D2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C057DA"/>
    <w:multiLevelType w:val="hybridMultilevel"/>
    <w:tmpl w:val="1D686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A2638B"/>
    <w:multiLevelType w:val="hybridMultilevel"/>
    <w:tmpl w:val="2DAA402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55171C92"/>
    <w:multiLevelType w:val="hybridMultilevel"/>
    <w:tmpl w:val="83027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67C4321"/>
    <w:multiLevelType w:val="hybridMultilevel"/>
    <w:tmpl w:val="3B8265A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D25"/>
    <w:rsid w:val="000658BC"/>
    <w:rsid w:val="0006763F"/>
    <w:rsid w:val="000920A3"/>
    <w:rsid w:val="000E3D66"/>
    <w:rsid w:val="0010752A"/>
    <w:rsid w:val="001147C6"/>
    <w:rsid w:val="00135B52"/>
    <w:rsid w:val="00146A64"/>
    <w:rsid w:val="001566DB"/>
    <w:rsid w:val="001742CE"/>
    <w:rsid w:val="00193D8A"/>
    <w:rsid w:val="001B1F5D"/>
    <w:rsid w:val="001B4390"/>
    <w:rsid w:val="001C6766"/>
    <w:rsid w:val="0021275F"/>
    <w:rsid w:val="0023221F"/>
    <w:rsid w:val="00234495"/>
    <w:rsid w:val="00250B97"/>
    <w:rsid w:val="00254FB9"/>
    <w:rsid w:val="0027371F"/>
    <w:rsid w:val="002750D3"/>
    <w:rsid w:val="00313171"/>
    <w:rsid w:val="00320908"/>
    <w:rsid w:val="00331E89"/>
    <w:rsid w:val="003520E8"/>
    <w:rsid w:val="00355C45"/>
    <w:rsid w:val="00405D70"/>
    <w:rsid w:val="004065C9"/>
    <w:rsid w:val="00432405"/>
    <w:rsid w:val="0043529B"/>
    <w:rsid w:val="00460C35"/>
    <w:rsid w:val="004740FF"/>
    <w:rsid w:val="00476ADC"/>
    <w:rsid w:val="004826C7"/>
    <w:rsid w:val="00483D20"/>
    <w:rsid w:val="004901D4"/>
    <w:rsid w:val="00511112"/>
    <w:rsid w:val="005563DF"/>
    <w:rsid w:val="005A349A"/>
    <w:rsid w:val="005A3C88"/>
    <w:rsid w:val="005B6E0E"/>
    <w:rsid w:val="00635994"/>
    <w:rsid w:val="00646ECA"/>
    <w:rsid w:val="00653045"/>
    <w:rsid w:val="00657113"/>
    <w:rsid w:val="006A1C08"/>
    <w:rsid w:val="006C4BE4"/>
    <w:rsid w:val="006E196E"/>
    <w:rsid w:val="006E1A27"/>
    <w:rsid w:val="006F0F24"/>
    <w:rsid w:val="006F1655"/>
    <w:rsid w:val="00743D25"/>
    <w:rsid w:val="00751BCD"/>
    <w:rsid w:val="00760992"/>
    <w:rsid w:val="007744C1"/>
    <w:rsid w:val="007837A0"/>
    <w:rsid w:val="007874C5"/>
    <w:rsid w:val="00790690"/>
    <w:rsid w:val="00827B15"/>
    <w:rsid w:val="00842C08"/>
    <w:rsid w:val="00843A0C"/>
    <w:rsid w:val="00905945"/>
    <w:rsid w:val="00911EEC"/>
    <w:rsid w:val="0098195D"/>
    <w:rsid w:val="00A41FA3"/>
    <w:rsid w:val="00A44F39"/>
    <w:rsid w:val="00A662AD"/>
    <w:rsid w:val="00A8352E"/>
    <w:rsid w:val="00AB4379"/>
    <w:rsid w:val="00AB6525"/>
    <w:rsid w:val="00AD569B"/>
    <w:rsid w:val="00AF3F69"/>
    <w:rsid w:val="00B117FC"/>
    <w:rsid w:val="00B22DA6"/>
    <w:rsid w:val="00B315FF"/>
    <w:rsid w:val="00B9327C"/>
    <w:rsid w:val="00BC2224"/>
    <w:rsid w:val="00BD45C8"/>
    <w:rsid w:val="00BF4DE7"/>
    <w:rsid w:val="00BF672F"/>
    <w:rsid w:val="00C11B87"/>
    <w:rsid w:val="00C24B75"/>
    <w:rsid w:val="00C25579"/>
    <w:rsid w:val="00C6588B"/>
    <w:rsid w:val="00C81A2E"/>
    <w:rsid w:val="00CA3269"/>
    <w:rsid w:val="00CC3BDB"/>
    <w:rsid w:val="00CD6095"/>
    <w:rsid w:val="00CD74C4"/>
    <w:rsid w:val="00CF2F0A"/>
    <w:rsid w:val="00CF3C7E"/>
    <w:rsid w:val="00DB4189"/>
    <w:rsid w:val="00DF433C"/>
    <w:rsid w:val="00E8601A"/>
    <w:rsid w:val="00F32BE4"/>
    <w:rsid w:val="00F429EA"/>
    <w:rsid w:val="00F521C6"/>
    <w:rsid w:val="00F81ACF"/>
    <w:rsid w:val="00F96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BDEF4F"/>
  <w15:docId w15:val="{383DD32D-6BC2-4394-B714-D6CB5F0D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254FB9"/>
    <w:pPr>
      <w:keepNext/>
      <w:autoSpaceDE w:val="0"/>
      <w:autoSpaceDN w:val="0"/>
      <w:adjustRightInd w:val="0"/>
      <w:outlineLvl w:val="2"/>
    </w:pPr>
    <w:rPr>
      <w:rFonts w:ascii="Helvetica" w:eastAsia="Times New Roman" w:hAnsi="Helvetica" w:cs="Times New Roman"/>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1C6766"/>
    <w:pPr>
      <w:autoSpaceDE w:val="0"/>
      <w:autoSpaceDN w:val="0"/>
      <w:adjustRightInd w:val="0"/>
      <w:spacing w:line="400" w:lineRule="atLeast"/>
      <w:ind w:left="360" w:right="180"/>
      <w:textAlignment w:val="center"/>
    </w:pPr>
    <w:rPr>
      <w:rFonts w:ascii="Helvetica" w:hAnsi="Helvetica" w:cs="Bombardier"/>
      <w:b/>
      <w:caps/>
      <w:color w:val="000000" w:themeColor="text1"/>
      <w:spacing w:val="4"/>
      <w:sz w:val="36"/>
      <w:szCs w:val="40"/>
    </w:rPr>
  </w:style>
  <w:style w:type="character" w:customStyle="1" w:styleId="TitleChar">
    <w:name w:val="Title Char"/>
    <w:basedOn w:val="DefaultParagraphFont"/>
    <w:link w:val="Title"/>
    <w:uiPriority w:val="99"/>
    <w:rsid w:val="001C6766"/>
    <w:rPr>
      <w:rFonts w:ascii="Helvetica" w:hAnsi="Helvetica" w:cs="Bombardier"/>
      <w:b/>
      <w:caps/>
      <w:color w:val="000000" w:themeColor="text1"/>
      <w:spacing w:val="4"/>
      <w:sz w:val="36"/>
      <w:szCs w:val="40"/>
    </w:rPr>
  </w:style>
  <w:style w:type="paragraph" w:customStyle="1" w:styleId="TitleSub">
    <w:name w:val="Title Sub"/>
    <w:basedOn w:val="Normal"/>
    <w:uiPriority w:val="99"/>
    <w:rsid w:val="001C6766"/>
    <w:pPr>
      <w:autoSpaceDE w:val="0"/>
      <w:autoSpaceDN w:val="0"/>
      <w:adjustRightInd w:val="0"/>
      <w:spacing w:line="340" w:lineRule="atLeast"/>
      <w:ind w:left="360" w:right="180"/>
      <w:textAlignment w:val="center"/>
    </w:pPr>
    <w:rPr>
      <w:rFonts w:ascii="Helvetica" w:hAnsi="Helvetica" w:cs="Bombardier"/>
      <w:b/>
      <w:caps/>
      <w:color w:val="000000" w:themeColor="text1"/>
      <w:spacing w:val="3"/>
      <w:sz w:val="28"/>
      <w:szCs w:val="32"/>
    </w:rPr>
  </w:style>
  <w:style w:type="paragraph" w:customStyle="1" w:styleId="Copy">
    <w:name w:val="Copy"/>
    <w:qFormat/>
    <w:rsid w:val="006E196E"/>
    <w:pPr>
      <w:spacing w:line="280" w:lineRule="exact"/>
      <w:ind w:left="360"/>
    </w:pPr>
    <w:rPr>
      <w:rFonts w:ascii="Helvetica" w:hAnsi="Helvetica" w:cs="Bombardier"/>
      <w:color w:val="000000" w:themeColor="text1"/>
      <w:sz w:val="22"/>
      <w:szCs w:val="40"/>
    </w:rPr>
  </w:style>
  <w:style w:type="paragraph" w:styleId="Header">
    <w:name w:val="header"/>
    <w:basedOn w:val="Normal"/>
    <w:link w:val="HeaderChar"/>
    <w:uiPriority w:val="99"/>
    <w:unhideWhenUsed/>
    <w:rsid w:val="006F1655"/>
    <w:pPr>
      <w:tabs>
        <w:tab w:val="center" w:pos="4680"/>
        <w:tab w:val="right" w:pos="9360"/>
      </w:tabs>
      <w:ind w:left="360"/>
    </w:pPr>
    <w:rPr>
      <w:rFonts w:ascii="Helvetica" w:hAnsi="Helvetica"/>
      <w:b/>
      <w:color w:val="003863"/>
      <w:sz w:val="26"/>
      <w:szCs w:val="26"/>
    </w:rPr>
  </w:style>
  <w:style w:type="character" w:customStyle="1" w:styleId="HeaderChar">
    <w:name w:val="Header Char"/>
    <w:basedOn w:val="DefaultParagraphFont"/>
    <w:link w:val="Header"/>
    <w:uiPriority w:val="99"/>
    <w:rsid w:val="006F1655"/>
    <w:rPr>
      <w:rFonts w:ascii="Helvetica" w:hAnsi="Helvetica"/>
      <w:b/>
      <w:color w:val="003863"/>
      <w:sz w:val="26"/>
      <w:szCs w:val="26"/>
    </w:rPr>
  </w:style>
  <w:style w:type="paragraph" w:styleId="Footer">
    <w:name w:val="footer"/>
    <w:basedOn w:val="Normal"/>
    <w:link w:val="FooterChar"/>
    <w:unhideWhenUsed/>
    <w:rsid w:val="00193D8A"/>
    <w:pPr>
      <w:tabs>
        <w:tab w:val="center" w:pos="4680"/>
        <w:tab w:val="right" w:pos="9360"/>
      </w:tabs>
    </w:pPr>
  </w:style>
  <w:style w:type="character" w:customStyle="1" w:styleId="FooterChar">
    <w:name w:val="Footer Char"/>
    <w:basedOn w:val="DefaultParagraphFont"/>
    <w:link w:val="Footer"/>
    <w:uiPriority w:val="99"/>
    <w:rsid w:val="00193D8A"/>
  </w:style>
  <w:style w:type="paragraph" w:customStyle="1" w:styleId="Copynumbered">
    <w:name w:val="Copy numbered"/>
    <w:basedOn w:val="Copy"/>
    <w:next w:val="Copy"/>
    <w:qFormat/>
    <w:rsid w:val="0023221F"/>
    <w:pPr>
      <w:ind w:left="900" w:right="180" w:hanging="270"/>
    </w:pPr>
  </w:style>
  <w:style w:type="paragraph" w:customStyle="1" w:styleId="Copybulleted">
    <w:name w:val="Copy bulleted"/>
    <w:basedOn w:val="Copynumbered"/>
    <w:next w:val="Copy"/>
    <w:qFormat/>
    <w:rsid w:val="000920A3"/>
    <w:pPr>
      <w:ind w:left="810" w:hanging="180"/>
    </w:pPr>
  </w:style>
  <w:style w:type="paragraph" w:customStyle="1" w:styleId="Copybulleted2">
    <w:name w:val="Copy bulleted 2"/>
    <w:basedOn w:val="Copybulleted"/>
    <w:next w:val="Copy"/>
    <w:qFormat/>
    <w:rsid w:val="000920A3"/>
    <w:pPr>
      <w:ind w:left="1260"/>
    </w:pPr>
  </w:style>
  <w:style w:type="paragraph" w:customStyle="1" w:styleId="Note">
    <w:name w:val="Note"/>
    <w:basedOn w:val="Copy"/>
    <w:qFormat/>
    <w:rsid w:val="00790690"/>
    <w:pPr>
      <w:ind w:left="0"/>
      <w:jc w:val="center"/>
    </w:pPr>
    <w:rPr>
      <w:sz w:val="20"/>
      <w:szCs w:val="20"/>
    </w:rPr>
  </w:style>
  <w:style w:type="character" w:customStyle="1" w:styleId="Heading3Char">
    <w:name w:val="Heading 3 Char"/>
    <w:basedOn w:val="DefaultParagraphFont"/>
    <w:link w:val="Heading3"/>
    <w:uiPriority w:val="9"/>
    <w:rsid w:val="00254FB9"/>
    <w:rPr>
      <w:rFonts w:ascii="Helvetica" w:eastAsia="Times New Roman" w:hAnsi="Helvetica" w:cs="Times New Roman"/>
      <w:b/>
      <w:bCs/>
      <w:sz w:val="22"/>
      <w:szCs w:val="22"/>
      <w:u w:val="single"/>
    </w:rPr>
  </w:style>
  <w:style w:type="paragraph" w:styleId="BodyText">
    <w:name w:val="Body Text"/>
    <w:basedOn w:val="Normal"/>
    <w:link w:val="BodyTextChar"/>
    <w:semiHidden/>
    <w:rsid w:val="00254FB9"/>
    <w:rPr>
      <w:rFonts w:ascii="Arrus BT" w:eastAsia="Times New Roman" w:hAnsi="Arrus BT" w:cs="Times New Roman"/>
      <w:sz w:val="16"/>
      <w:szCs w:val="20"/>
    </w:rPr>
  </w:style>
  <w:style w:type="character" w:customStyle="1" w:styleId="BodyTextChar">
    <w:name w:val="Body Text Char"/>
    <w:basedOn w:val="DefaultParagraphFont"/>
    <w:link w:val="BodyText"/>
    <w:semiHidden/>
    <w:rsid w:val="00254FB9"/>
    <w:rPr>
      <w:rFonts w:ascii="Arrus BT" w:eastAsia="Times New Roman" w:hAnsi="Arrus BT" w:cs="Times New Roman"/>
      <w:sz w:val="16"/>
      <w:szCs w:val="20"/>
    </w:rPr>
  </w:style>
  <w:style w:type="paragraph" w:styleId="BodyTextIndent2">
    <w:name w:val="Body Text Indent 2"/>
    <w:basedOn w:val="Normal"/>
    <w:link w:val="BodyTextIndent2Char"/>
    <w:uiPriority w:val="99"/>
    <w:semiHidden/>
    <w:unhideWhenUsed/>
    <w:rsid w:val="00254FB9"/>
    <w:pPr>
      <w:spacing w:after="120" w:line="480" w:lineRule="auto"/>
      <w:ind w:left="360"/>
    </w:pPr>
    <w:rPr>
      <w:rFonts w:ascii="Arrus BT" w:eastAsia="Times New Roman" w:hAnsi="Arrus BT" w:cs="Times New Roman"/>
      <w:sz w:val="20"/>
      <w:szCs w:val="20"/>
    </w:rPr>
  </w:style>
  <w:style w:type="character" w:customStyle="1" w:styleId="BodyTextIndent2Char">
    <w:name w:val="Body Text Indent 2 Char"/>
    <w:basedOn w:val="DefaultParagraphFont"/>
    <w:link w:val="BodyTextIndent2"/>
    <w:uiPriority w:val="99"/>
    <w:semiHidden/>
    <w:rsid w:val="00254FB9"/>
    <w:rPr>
      <w:rFonts w:ascii="Arrus BT" w:eastAsia="Times New Roman" w:hAnsi="Arrus BT" w:cs="Times New Roman"/>
      <w:sz w:val="20"/>
      <w:szCs w:val="20"/>
    </w:rPr>
  </w:style>
  <w:style w:type="paragraph" w:customStyle="1" w:styleId="Default">
    <w:name w:val="Default"/>
    <w:rsid w:val="00254FB9"/>
    <w:pPr>
      <w:autoSpaceDE w:val="0"/>
      <w:autoSpaceDN w:val="0"/>
      <w:adjustRightInd w:val="0"/>
    </w:pPr>
    <w:rPr>
      <w:rFonts w:ascii="Times New Roman" w:eastAsia="Times New Roman" w:hAnsi="Times New Roman" w:cs="Times New Roman"/>
      <w:color w:val="000000"/>
    </w:rPr>
  </w:style>
  <w:style w:type="character" w:styleId="Hyperlink">
    <w:name w:val="Hyperlink"/>
    <w:basedOn w:val="DefaultParagraphFont"/>
    <w:uiPriority w:val="99"/>
    <w:unhideWhenUsed/>
    <w:rsid w:val="00CF3C7E"/>
    <w:rPr>
      <w:color w:val="0563C1" w:themeColor="hyperlink"/>
      <w:u w:val="single"/>
    </w:rPr>
  </w:style>
  <w:style w:type="character" w:styleId="CommentReference">
    <w:name w:val="annotation reference"/>
    <w:basedOn w:val="DefaultParagraphFont"/>
    <w:uiPriority w:val="99"/>
    <w:semiHidden/>
    <w:unhideWhenUsed/>
    <w:rsid w:val="00646ECA"/>
    <w:rPr>
      <w:sz w:val="16"/>
      <w:szCs w:val="16"/>
    </w:rPr>
  </w:style>
  <w:style w:type="paragraph" w:styleId="CommentText">
    <w:name w:val="annotation text"/>
    <w:basedOn w:val="Normal"/>
    <w:link w:val="CommentTextChar"/>
    <w:uiPriority w:val="99"/>
    <w:semiHidden/>
    <w:unhideWhenUsed/>
    <w:rsid w:val="00646ECA"/>
    <w:rPr>
      <w:sz w:val="20"/>
      <w:szCs w:val="20"/>
    </w:rPr>
  </w:style>
  <w:style w:type="character" w:customStyle="1" w:styleId="CommentTextChar">
    <w:name w:val="Comment Text Char"/>
    <w:basedOn w:val="DefaultParagraphFont"/>
    <w:link w:val="CommentText"/>
    <w:uiPriority w:val="99"/>
    <w:semiHidden/>
    <w:rsid w:val="00646ECA"/>
    <w:rPr>
      <w:sz w:val="20"/>
      <w:szCs w:val="20"/>
    </w:rPr>
  </w:style>
  <w:style w:type="paragraph" w:styleId="CommentSubject">
    <w:name w:val="annotation subject"/>
    <w:basedOn w:val="CommentText"/>
    <w:next w:val="CommentText"/>
    <w:link w:val="CommentSubjectChar"/>
    <w:uiPriority w:val="99"/>
    <w:semiHidden/>
    <w:unhideWhenUsed/>
    <w:rsid w:val="00646ECA"/>
    <w:rPr>
      <w:b/>
      <w:bCs/>
    </w:rPr>
  </w:style>
  <w:style w:type="character" w:customStyle="1" w:styleId="CommentSubjectChar">
    <w:name w:val="Comment Subject Char"/>
    <w:basedOn w:val="CommentTextChar"/>
    <w:link w:val="CommentSubject"/>
    <w:uiPriority w:val="99"/>
    <w:semiHidden/>
    <w:rsid w:val="00646ECA"/>
    <w:rPr>
      <w:b/>
      <w:bCs/>
      <w:sz w:val="20"/>
      <w:szCs w:val="20"/>
    </w:rPr>
  </w:style>
  <w:style w:type="paragraph" w:styleId="BalloonText">
    <w:name w:val="Balloon Text"/>
    <w:basedOn w:val="Normal"/>
    <w:link w:val="BalloonTextChar"/>
    <w:uiPriority w:val="99"/>
    <w:semiHidden/>
    <w:unhideWhenUsed/>
    <w:rsid w:val="00646E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E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eedspainters.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ericaneedspain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Sherwin-Williams</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Alms, Lauren</cp:lastModifiedBy>
  <cp:revision>20</cp:revision>
  <cp:lastPrinted>2019-05-09T20:43:00Z</cp:lastPrinted>
  <dcterms:created xsi:type="dcterms:W3CDTF">2019-06-07T16:56:00Z</dcterms:created>
  <dcterms:modified xsi:type="dcterms:W3CDTF">2019-06-07T17:44:00Z</dcterms:modified>
</cp:coreProperties>
</file>